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956E3" w:rsidP="00F956E3">
      <w:pPr>
        <w:spacing w:line="480" w:lineRule="auto"/>
        <w:jc w:val="center"/>
        <w:rPr>
          <w:rFonts w:ascii="Times New Roman" w:hAnsi="Times New Roman" w:cs="Times New Roman"/>
          <w:sz w:val="24"/>
          <w:szCs w:val="24"/>
        </w:rPr>
      </w:pPr>
    </w:p>
    <w:p w:rsidR="00F956E3" w:rsidP="00F956E3">
      <w:pPr>
        <w:spacing w:line="480" w:lineRule="auto"/>
        <w:jc w:val="center"/>
        <w:rPr>
          <w:rFonts w:ascii="Times New Roman" w:hAnsi="Times New Roman" w:cs="Times New Roman"/>
          <w:sz w:val="24"/>
          <w:szCs w:val="24"/>
        </w:rPr>
      </w:pPr>
    </w:p>
    <w:p w:rsidR="00F956E3" w:rsidP="00F956E3">
      <w:pPr>
        <w:spacing w:line="480" w:lineRule="auto"/>
        <w:jc w:val="center"/>
        <w:rPr>
          <w:rFonts w:ascii="Times New Roman" w:hAnsi="Times New Roman" w:cs="Times New Roman"/>
          <w:sz w:val="24"/>
          <w:szCs w:val="24"/>
        </w:rPr>
      </w:pPr>
    </w:p>
    <w:p w:rsidR="00E70616" w:rsidRPr="00F956E3" w:rsidP="00E70616">
      <w:pPr>
        <w:spacing w:after="0" w:line="480" w:lineRule="auto"/>
        <w:contextualSpacing/>
        <w:jc w:val="center"/>
        <w:rPr>
          <w:rFonts w:ascii="Times New Roman" w:hAnsi="Times New Roman" w:cs="Times New Roman"/>
          <w:b/>
          <w:sz w:val="24"/>
          <w:szCs w:val="24"/>
        </w:rPr>
      </w:pPr>
      <w:r w:rsidRPr="00F956E3">
        <w:rPr>
          <w:rFonts w:ascii="Times New Roman" w:hAnsi="Times New Roman" w:cs="Times New Roman"/>
          <w:b/>
          <w:sz w:val="24"/>
          <w:szCs w:val="24"/>
        </w:rPr>
        <w:t>Marketing Mix</w:t>
      </w:r>
    </w:p>
    <w:p w:rsidR="00E70616" w:rsidRPr="00E70616" w:rsidP="00E70616">
      <w:pPr>
        <w:spacing w:line="480" w:lineRule="auto"/>
        <w:jc w:val="center"/>
        <w:rPr>
          <w:rFonts w:ascii="Times New Roman" w:hAnsi="Times New Roman" w:cs="Times New Roman"/>
          <w:b/>
          <w:sz w:val="24"/>
          <w:szCs w:val="24"/>
        </w:rPr>
      </w:pPr>
    </w:p>
    <w:p w:rsidR="00F956E3" w:rsidRPr="00F956E3" w:rsidP="00F956E3">
      <w:pPr>
        <w:spacing w:line="480" w:lineRule="auto"/>
        <w:jc w:val="center"/>
        <w:rPr>
          <w:rFonts w:ascii="Times New Roman" w:hAnsi="Times New Roman" w:cs="Times New Roman"/>
          <w:sz w:val="24"/>
          <w:szCs w:val="24"/>
        </w:rPr>
      </w:pPr>
      <w:r w:rsidRPr="00F956E3">
        <w:rPr>
          <w:rFonts w:ascii="Times New Roman" w:hAnsi="Times New Roman" w:cs="Times New Roman"/>
          <w:sz w:val="24"/>
          <w:szCs w:val="24"/>
        </w:rPr>
        <w:t>Student’s Name</w:t>
      </w:r>
    </w:p>
    <w:p w:rsidR="00F956E3" w:rsidRPr="00F956E3" w:rsidP="00F956E3">
      <w:pPr>
        <w:spacing w:line="480" w:lineRule="auto"/>
        <w:jc w:val="center"/>
        <w:rPr>
          <w:rFonts w:ascii="Times New Roman" w:hAnsi="Times New Roman" w:cs="Times New Roman"/>
          <w:sz w:val="24"/>
          <w:szCs w:val="24"/>
        </w:rPr>
      </w:pPr>
      <w:r w:rsidRPr="00F956E3">
        <w:rPr>
          <w:rFonts w:ascii="Times New Roman" w:hAnsi="Times New Roman" w:cs="Times New Roman"/>
          <w:sz w:val="24"/>
          <w:szCs w:val="24"/>
        </w:rPr>
        <w:t>Institution</w:t>
      </w:r>
    </w:p>
    <w:p w:rsidR="00F956E3" w:rsidRPr="00F956E3" w:rsidP="00F956E3">
      <w:pPr>
        <w:spacing w:line="480" w:lineRule="auto"/>
        <w:jc w:val="center"/>
        <w:rPr>
          <w:rFonts w:ascii="Times New Roman" w:hAnsi="Times New Roman" w:cs="Times New Roman"/>
          <w:sz w:val="24"/>
          <w:szCs w:val="24"/>
        </w:rPr>
      </w:pPr>
      <w:r w:rsidRPr="00F956E3">
        <w:rPr>
          <w:rFonts w:ascii="Times New Roman" w:hAnsi="Times New Roman" w:cs="Times New Roman"/>
          <w:sz w:val="24"/>
          <w:szCs w:val="24"/>
        </w:rPr>
        <w:t>Course</w:t>
      </w:r>
    </w:p>
    <w:p w:rsidR="00F956E3" w:rsidRPr="00F956E3" w:rsidP="00F956E3">
      <w:pPr>
        <w:spacing w:line="480" w:lineRule="auto"/>
        <w:jc w:val="center"/>
        <w:rPr>
          <w:rFonts w:ascii="Times New Roman" w:hAnsi="Times New Roman" w:cs="Times New Roman"/>
          <w:sz w:val="24"/>
          <w:szCs w:val="24"/>
        </w:rPr>
      </w:pPr>
      <w:r w:rsidRPr="00F956E3">
        <w:rPr>
          <w:rFonts w:ascii="Times New Roman" w:hAnsi="Times New Roman" w:cs="Times New Roman"/>
          <w:sz w:val="24"/>
          <w:szCs w:val="24"/>
        </w:rPr>
        <w:t>Instructor’s Name</w:t>
      </w:r>
    </w:p>
    <w:p w:rsidR="00F956E3" w:rsidRPr="00F956E3" w:rsidP="00F956E3">
      <w:pPr>
        <w:spacing w:line="480" w:lineRule="auto"/>
        <w:jc w:val="center"/>
        <w:rPr>
          <w:rFonts w:ascii="Times New Roman" w:hAnsi="Times New Roman" w:cs="Times New Roman"/>
          <w:sz w:val="24"/>
          <w:szCs w:val="24"/>
        </w:rPr>
      </w:pPr>
      <w:r w:rsidRPr="00F956E3">
        <w:rPr>
          <w:rFonts w:ascii="Times New Roman" w:hAnsi="Times New Roman" w:cs="Times New Roman"/>
          <w:sz w:val="24"/>
          <w:szCs w:val="24"/>
        </w:rPr>
        <w:t>Date</w:t>
      </w:r>
    </w:p>
    <w:p w:rsidR="00F956E3" w:rsidRPr="00F956E3" w:rsidP="00F956E3">
      <w:pPr>
        <w:spacing w:line="480" w:lineRule="auto"/>
        <w:jc w:val="center"/>
        <w:rPr>
          <w:rFonts w:ascii="Times New Roman" w:hAnsi="Times New Roman" w:cs="Times New Roman"/>
          <w:sz w:val="24"/>
          <w:szCs w:val="24"/>
        </w:rPr>
      </w:pPr>
    </w:p>
    <w:p w:rsidR="00F956E3" w:rsidP="00F956E3">
      <w:pPr>
        <w:spacing w:line="480" w:lineRule="auto"/>
        <w:jc w:val="center"/>
        <w:rPr>
          <w:rFonts w:ascii="Times New Roman" w:hAnsi="Times New Roman" w:cs="Times New Roman"/>
          <w:b/>
          <w:sz w:val="24"/>
          <w:szCs w:val="24"/>
        </w:rPr>
      </w:pPr>
    </w:p>
    <w:p w:rsidR="00F956E3" w:rsidP="00F956E3">
      <w:pPr>
        <w:spacing w:line="480" w:lineRule="auto"/>
        <w:jc w:val="center"/>
        <w:rPr>
          <w:rFonts w:ascii="Times New Roman" w:hAnsi="Times New Roman" w:cs="Times New Roman"/>
          <w:b/>
          <w:sz w:val="24"/>
          <w:szCs w:val="24"/>
        </w:rPr>
      </w:pPr>
    </w:p>
    <w:p w:rsidR="00F956E3" w:rsidP="00F956E3">
      <w:pPr>
        <w:spacing w:line="480" w:lineRule="auto"/>
        <w:jc w:val="center"/>
        <w:rPr>
          <w:rFonts w:ascii="Times New Roman" w:hAnsi="Times New Roman" w:cs="Times New Roman"/>
          <w:b/>
          <w:sz w:val="24"/>
          <w:szCs w:val="24"/>
        </w:rPr>
      </w:pPr>
    </w:p>
    <w:p w:rsidR="00F956E3" w:rsidP="00F956E3">
      <w:pPr>
        <w:spacing w:line="480" w:lineRule="auto"/>
        <w:jc w:val="center"/>
        <w:rPr>
          <w:rFonts w:ascii="Times New Roman" w:hAnsi="Times New Roman" w:cs="Times New Roman"/>
          <w:b/>
          <w:sz w:val="24"/>
          <w:szCs w:val="24"/>
        </w:rPr>
      </w:pPr>
    </w:p>
    <w:p w:rsidR="00F956E3" w:rsidP="00F956E3">
      <w:pPr>
        <w:spacing w:line="480" w:lineRule="auto"/>
        <w:jc w:val="center"/>
        <w:rPr>
          <w:rFonts w:ascii="Times New Roman" w:hAnsi="Times New Roman" w:cs="Times New Roman"/>
          <w:b/>
          <w:sz w:val="24"/>
          <w:szCs w:val="24"/>
        </w:rPr>
      </w:pPr>
    </w:p>
    <w:p w:rsidR="00F956E3" w:rsidP="00F956E3">
      <w:pPr>
        <w:spacing w:line="480" w:lineRule="auto"/>
        <w:jc w:val="center"/>
        <w:rPr>
          <w:rFonts w:ascii="Times New Roman" w:hAnsi="Times New Roman" w:cs="Times New Roman"/>
          <w:b/>
          <w:sz w:val="24"/>
          <w:szCs w:val="24"/>
        </w:rPr>
      </w:pPr>
    </w:p>
    <w:p w:rsidR="00F956E3" w:rsidP="00F956E3">
      <w:pPr>
        <w:spacing w:line="480" w:lineRule="auto"/>
        <w:jc w:val="center"/>
        <w:rPr>
          <w:rFonts w:ascii="Times New Roman" w:hAnsi="Times New Roman" w:cs="Times New Roman"/>
          <w:b/>
          <w:sz w:val="24"/>
          <w:szCs w:val="24"/>
        </w:rPr>
      </w:pPr>
    </w:p>
    <w:p w:rsidR="00E70616">
      <w:pPr>
        <w:rPr>
          <w:rFonts w:ascii="Times New Roman" w:hAnsi="Times New Roman" w:cs="Times New Roman"/>
          <w:b/>
          <w:sz w:val="24"/>
          <w:szCs w:val="24"/>
        </w:rPr>
      </w:pPr>
      <w:r>
        <w:rPr>
          <w:rFonts w:ascii="Times New Roman" w:hAnsi="Times New Roman" w:cs="Times New Roman"/>
          <w:b/>
          <w:sz w:val="24"/>
          <w:szCs w:val="24"/>
        </w:rPr>
        <w:br w:type="page"/>
      </w:r>
    </w:p>
    <w:p w:rsidR="007A5B37" w:rsidRPr="00F956E3" w:rsidP="00F956E3">
      <w:pPr>
        <w:spacing w:after="0" w:line="480" w:lineRule="auto"/>
        <w:contextualSpacing/>
        <w:jc w:val="center"/>
        <w:rPr>
          <w:rFonts w:ascii="Times New Roman" w:hAnsi="Times New Roman" w:cs="Times New Roman"/>
          <w:b/>
          <w:sz w:val="24"/>
          <w:szCs w:val="24"/>
        </w:rPr>
      </w:pPr>
      <w:r w:rsidRPr="00F956E3">
        <w:rPr>
          <w:rFonts w:ascii="Times New Roman" w:hAnsi="Times New Roman" w:cs="Times New Roman"/>
          <w:b/>
          <w:sz w:val="24"/>
          <w:szCs w:val="24"/>
        </w:rPr>
        <w:t>Marketing Mix</w:t>
      </w:r>
    </w:p>
    <w:p w:rsidR="006A3E77" w:rsidRPr="00F956E3" w:rsidP="00F956E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F956E3" w:rsidR="000A2D92">
        <w:rPr>
          <w:rFonts w:ascii="Times New Roman" w:hAnsi="Times New Roman" w:cs="Times New Roman"/>
          <w:sz w:val="24"/>
          <w:szCs w:val="24"/>
        </w:rPr>
        <w:t>Marketing has become a compulsory element in businesses because of the many players in the industry. A reliable marketing mix gives details on the product, pl</w:t>
      </w:r>
      <w:r w:rsidRPr="00F956E3" w:rsidR="00877405">
        <w:rPr>
          <w:rFonts w:ascii="Times New Roman" w:hAnsi="Times New Roman" w:cs="Times New Roman"/>
          <w:sz w:val="24"/>
          <w:szCs w:val="24"/>
        </w:rPr>
        <w:t>ace, price, and promotion (4Ps) (</w:t>
      </w:r>
      <w:r w:rsidRPr="00F956E3" w:rsidR="00877405">
        <w:rPr>
          <w:rFonts w:ascii="Times New Roman" w:hAnsi="Times New Roman" w:cs="Times New Roman"/>
          <w:color w:val="222222"/>
          <w:sz w:val="24"/>
          <w:szCs w:val="24"/>
          <w:shd w:val="clear" w:color="auto" w:fill="FFFFFF"/>
        </w:rPr>
        <w:t xml:space="preserve">Festa et al., 2016). </w:t>
      </w:r>
      <w:r w:rsidRPr="00F956E3" w:rsidR="001549C8">
        <w:rPr>
          <w:rFonts w:ascii="Times New Roman" w:hAnsi="Times New Roman" w:cs="Times New Roman"/>
          <w:sz w:val="24"/>
          <w:szCs w:val="24"/>
        </w:rPr>
        <w:t>Commodity refers to the company's actual good, while the place is the re</w:t>
      </w:r>
      <w:r>
        <w:rPr>
          <w:rFonts w:ascii="Times New Roman" w:hAnsi="Times New Roman" w:cs="Times New Roman"/>
          <w:sz w:val="24"/>
          <w:szCs w:val="24"/>
        </w:rPr>
        <w:t xml:space="preserve">gion to purchase the products. </w:t>
      </w:r>
      <w:r w:rsidRPr="00F956E3" w:rsidR="001549C8">
        <w:rPr>
          <w:rFonts w:ascii="Times New Roman" w:hAnsi="Times New Roman" w:cs="Times New Roman"/>
          <w:sz w:val="24"/>
          <w:szCs w:val="24"/>
        </w:rPr>
        <w:t xml:space="preserve">The price is the </w:t>
      </w:r>
      <w:r w:rsidRPr="00F956E3" w:rsidR="00D67EE2">
        <w:rPr>
          <w:rFonts w:ascii="Times New Roman" w:hAnsi="Times New Roman" w:cs="Times New Roman"/>
          <w:sz w:val="24"/>
          <w:szCs w:val="24"/>
        </w:rPr>
        <w:t>rates</w:t>
      </w:r>
      <w:r w:rsidRPr="00F956E3" w:rsidR="001549C8">
        <w:rPr>
          <w:rFonts w:ascii="Times New Roman" w:hAnsi="Times New Roman" w:cs="Times New Roman"/>
          <w:sz w:val="24"/>
          <w:szCs w:val="24"/>
        </w:rPr>
        <w:t xml:space="preserve"> at which the goods are sold while the promotion is the channel or tool </w:t>
      </w:r>
      <w:r w:rsidRPr="00F956E3" w:rsidR="00ED12E8">
        <w:rPr>
          <w:rFonts w:ascii="Times New Roman" w:hAnsi="Times New Roman" w:cs="Times New Roman"/>
          <w:sz w:val="24"/>
          <w:szCs w:val="24"/>
        </w:rPr>
        <w:t xml:space="preserve">used to inform, persuade, or remind the buyers of the product. </w:t>
      </w:r>
      <w:r w:rsidRPr="00F956E3" w:rsidR="006601EA">
        <w:rPr>
          <w:rFonts w:ascii="Times New Roman" w:hAnsi="Times New Roman" w:cs="Times New Roman"/>
          <w:sz w:val="24"/>
          <w:szCs w:val="24"/>
        </w:rPr>
        <w:t>Like other organizations, the Adaptive Sports Global (ASG) Co</w:t>
      </w:r>
      <w:r w:rsidR="00882B95">
        <w:rPr>
          <w:rFonts w:ascii="Times New Roman" w:hAnsi="Times New Roman" w:cs="Times New Roman"/>
          <w:sz w:val="24"/>
          <w:szCs w:val="24"/>
        </w:rPr>
        <w:t xml:space="preserve">rporation has a marketing mix. </w:t>
      </w:r>
      <w:bookmarkStart w:id="0" w:name="_GoBack"/>
      <w:bookmarkEnd w:id="0"/>
      <w:r w:rsidRPr="00F956E3" w:rsidR="00D67EE2">
        <w:rPr>
          <w:rFonts w:ascii="Times New Roman" w:hAnsi="Times New Roman" w:cs="Times New Roman"/>
          <w:sz w:val="24"/>
          <w:szCs w:val="24"/>
        </w:rPr>
        <w:t>The company’s</w:t>
      </w:r>
      <w:r w:rsidRPr="00F956E3" w:rsidR="006601EA">
        <w:rPr>
          <w:rFonts w:ascii="Times New Roman" w:hAnsi="Times New Roman" w:cs="Times New Roman"/>
          <w:sz w:val="24"/>
          <w:szCs w:val="24"/>
        </w:rPr>
        <w:t xml:space="preserve"> product assessed in this </w:t>
      </w:r>
      <w:r w:rsidRPr="00F956E3" w:rsidR="00D67EE2">
        <w:rPr>
          <w:rFonts w:ascii="Times New Roman" w:hAnsi="Times New Roman" w:cs="Times New Roman"/>
          <w:sz w:val="24"/>
          <w:szCs w:val="24"/>
        </w:rPr>
        <w:t>assignment is</w:t>
      </w:r>
      <w:r w:rsidRPr="00F956E3" w:rsidR="006601EA">
        <w:rPr>
          <w:rFonts w:ascii="Times New Roman" w:hAnsi="Times New Roman" w:cs="Times New Roman"/>
          <w:sz w:val="24"/>
          <w:szCs w:val="24"/>
        </w:rPr>
        <w:t xml:space="preserve"> a helmet, </w:t>
      </w:r>
      <w:r w:rsidRPr="00F956E3" w:rsidR="00D67EE2">
        <w:rPr>
          <w:rFonts w:ascii="Times New Roman" w:hAnsi="Times New Roman" w:cs="Times New Roman"/>
          <w:sz w:val="24"/>
          <w:szCs w:val="24"/>
        </w:rPr>
        <w:t>described in</w:t>
      </w:r>
      <w:r w:rsidRPr="00F956E3" w:rsidR="006601EA">
        <w:rPr>
          <w:rFonts w:ascii="Times New Roman" w:hAnsi="Times New Roman" w:cs="Times New Roman"/>
          <w:sz w:val="24"/>
          <w:szCs w:val="24"/>
        </w:rPr>
        <w:t xml:space="preserve"> </w:t>
      </w:r>
      <w:r w:rsidRPr="00F956E3" w:rsidR="00D67EE2">
        <w:rPr>
          <w:rFonts w:ascii="Times New Roman" w:hAnsi="Times New Roman" w:cs="Times New Roman"/>
          <w:sz w:val="24"/>
          <w:szCs w:val="24"/>
        </w:rPr>
        <w:t>product line</w:t>
      </w:r>
      <w:r w:rsidRPr="00F956E3" w:rsidR="006601EA">
        <w:rPr>
          <w:rFonts w:ascii="Times New Roman" w:hAnsi="Times New Roman" w:cs="Times New Roman"/>
          <w:sz w:val="24"/>
          <w:szCs w:val="24"/>
        </w:rPr>
        <w:t xml:space="preserve"> </w:t>
      </w:r>
      <w:r w:rsidRPr="00F956E3" w:rsidR="00D67EE2">
        <w:rPr>
          <w:rFonts w:ascii="Times New Roman" w:hAnsi="Times New Roman" w:cs="Times New Roman"/>
          <w:sz w:val="24"/>
          <w:szCs w:val="24"/>
        </w:rPr>
        <w:t>3 in</w:t>
      </w:r>
      <w:r w:rsidRPr="00F956E3" w:rsidR="006601EA">
        <w:rPr>
          <w:rFonts w:ascii="Times New Roman" w:hAnsi="Times New Roman" w:cs="Times New Roman"/>
          <w:sz w:val="24"/>
          <w:szCs w:val="24"/>
        </w:rPr>
        <w:t xml:space="preserve"> the database.</w:t>
      </w:r>
      <w:r w:rsidRPr="00F956E3" w:rsidR="009E52BD">
        <w:rPr>
          <w:rFonts w:ascii="Times New Roman" w:hAnsi="Times New Roman" w:cs="Times New Roman"/>
          <w:sz w:val="24"/>
          <w:szCs w:val="24"/>
        </w:rPr>
        <w:t xml:space="preserve"> Therefore, the product in the company’s marketing mix is helmet</w:t>
      </w:r>
      <w:r>
        <w:rPr>
          <w:rFonts w:ascii="Times New Roman" w:hAnsi="Times New Roman" w:cs="Times New Roman"/>
          <w:sz w:val="24"/>
          <w:szCs w:val="24"/>
        </w:rPr>
        <w:t xml:space="preserve">s, for both males and females. </w:t>
      </w:r>
      <w:r w:rsidRPr="00F956E3" w:rsidR="009E52BD">
        <w:rPr>
          <w:rFonts w:ascii="Times New Roman" w:hAnsi="Times New Roman" w:cs="Times New Roman"/>
          <w:sz w:val="24"/>
          <w:szCs w:val="24"/>
        </w:rPr>
        <w:t xml:space="preserve">They adapt to the wearers’ temperatures, </w:t>
      </w:r>
      <w:r w:rsidRPr="00F956E3" w:rsidR="007E5347">
        <w:rPr>
          <w:rFonts w:ascii="Times New Roman" w:hAnsi="Times New Roman" w:cs="Times New Roman"/>
          <w:sz w:val="24"/>
          <w:szCs w:val="24"/>
        </w:rPr>
        <w:t>provided in various colors and meant for</w:t>
      </w:r>
      <w:r>
        <w:rPr>
          <w:rFonts w:ascii="Times New Roman" w:hAnsi="Times New Roman" w:cs="Times New Roman"/>
          <w:sz w:val="24"/>
          <w:szCs w:val="24"/>
        </w:rPr>
        <w:t xml:space="preserve"> youths aged ten and above. </w:t>
      </w:r>
      <w:r w:rsidRPr="00F956E3" w:rsidR="007E5347">
        <w:rPr>
          <w:rFonts w:ascii="Times New Roman" w:hAnsi="Times New Roman" w:cs="Times New Roman"/>
          <w:sz w:val="24"/>
          <w:szCs w:val="24"/>
        </w:rPr>
        <w:t xml:space="preserve">Concerning place, the helmets are intended </w:t>
      </w:r>
      <w:r>
        <w:rPr>
          <w:rFonts w:ascii="Times New Roman" w:hAnsi="Times New Roman" w:cs="Times New Roman"/>
          <w:sz w:val="24"/>
          <w:szCs w:val="24"/>
        </w:rPr>
        <w:t>for United States populations. Besides, t</w:t>
      </w:r>
      <w:r w:rsidRPr="00F956E3" w:rsidR="007E5347">
        <w:rPr>
          <w:rFonts w:ascii="Times New Roman" w:hAnsi="Times New Roman" w:cs="Times New Roman"/>
          <w:sz w:val="24"/>
          <w:szCs w:val="24"/>
        </w:rPr>
        <w:t>he prices are not well described by buyers spending o</w:t>
      </w:r>
      <w:r>
        <w:rPr>
          <w:rFonts w:ascii="Times New Roman" w:hAnsi="Times New Roman" w:cs="Times New Roman"/>
          <w:sz w:val="24"/>
          <w:szCs w:val="24"/>
        </w:rPr>
        <w:t xml:space="preserve">ver $50 to get free shipments. </w:t>
      </w:r>
      <w:r w:rsidRPr="00F956E3" w:rsidR="007E5347">
        <w:rPr>
          <w:rFonts w:ascii="Times New Roman" w:hAnsi="Times New Roman" w:cs="Times New Roman"/>
          <w:sz w:val="24"/>
          <w:szCs w:val="24"/>
        </w:rPr>
        <w:t>The promotion strategy of the marketing mix is not explained.</w:t>
      </w:r>
    </w:p>
    <w:p w:rsidR="006A3E77" w:rsidRPr="00F956E3" w:rsidP="00F956E3">
      <w:pPr>
        <w:spacing w:after="0" w:line="480" w:lineRule="auto"/>
        <w:contextualSpacing/>
        <w:jc w:val="center"/>
        <w:rPr>
          <w:rFonts w:ascii="Times New Roman" w:hAnsi="Times New Roman" w:cs="Times New Roman"/>
          <w:b/>
          <w:sz w:val="24"/>
          <w:szCs w:val="24"/>
        </w:rPr>
      </w:pPr>
      <w:r w:rsidRPr="00F956E3">
        <w:rPr>
          <w:rFonts w:ascii="Times New Roman" w:hAnsi="Times New Roman" w:cs="Times New Roman"/>
          <w:b/>
          <w:sz w:val="24"/>
          <w:szCs w:val="24"/>
        </w:rPr>
        <w:t>Evaluation of the Marketing Mix</w:t>
      </w:r>
    </w:p>
    <w:p w:rsidR="00034CC8" w:rsidRPr="00F956E3" w:rsidP="00F956E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F956E3" w:rsidR="000A2D92">
        <w:rPr>
          <w:rFonts w:ascii="Times New Roman" w:hAnsi="Times New Roman" w:cs="Times New Roman"/>
          <w:sz w:val="24"/>
          <w:szCs w:val="24"/>
        </w:rPr>
        <w:t>ASG's marketing mix elements are reliable, but some improvements are needed. The product factor is well detailed as the actual good is stated, the population target</w:t>
      </w:r>
      <w:r>
        <w:rPr>
          <w:rFonts w:ascii="Times New Roman" w:hAnsi="Times New Roman" w:cs="Times New Roman"/>
          <w:sz w:val="24"/>
          <w:szCs w:val="24"/>
        </w:rPr>
        <w:t xml:space="preserve">ed, and the features analyzed. </w:t>
      </w:r>
      <w:r w:rsidRPr="00F956E3" w:rsidR="000A2D92">
        <w:rPr>
          <w:rFonts w:ascii="Times New Roman" w:hAnsi="Times New Roman" w:cs="Times New Roman"/>
          <w:sz w:val="24"/>
          <w:szCs w:val="24"/>
        </w:rPr>
        <w:t>Concerning the place factor, the company should not rely on the United States alone. Instead, different regions should be selected to ensure risks spreading, indicating higher chances of survival in the market. The production processes would be done in the nation, but the neighboring markets should also access the goods. Regarding the price factor, the company should offer more information, s</w:t>
      </w:r>
      <w:r>
        <w:rPr>
          <w:rFonts w:ascii="Times New Roman" w:hAnsi="Times New Roman" w:cs="Times New Roman"/>
          <w:sz w:val="24"/>
          <w:szCs w:val="24"/>
        </w:rPr>
        <w:t xml:space="preserve">uch as the cost of one helmet. </w:t>
      </w:r>
      <w:r w:rsidRPr="00F956E3" w:rsidR="000A2D92">
        <w:rPr>
          <w:rFonts w:ascii="Times New Roman" w:hAnsi="Times New Roman" w:cs="Times New Roman"/>
          <w:sz w:val="24"/>
          <w:szCs w:val="24"/>
        </w:rPr>
        <w:t>Providing detailed price information makes it easy</w:t>
      </w:r>
      <w:r>
        <w:rPr>
          <w:rFonts w:ascii="Times New Roman" w:hAnsi="Times New Roman" w:cs="Times New Roman"/>
          <w:sz w:val="24"/>
          <w:szCs w:val="24"/>
        </w:rPr>
        <w:t xml:space="preserve"> for buyers to make decisions. </w:t>
      </w:r>
      <w:r w:rsidRPr="00F956E3" w:rsidR="000A2D92">
        <w:rPr>
          <w:rFonts w:ascii="Times New Roman" w:hAnsi="Times New Roman" w:cs="Times New Roman"/>
          <w:sz w:val="24"/>
          <w:szCs w:val="24"/>
        </w:rPr>
        <w:t>ASG should also develop a promotional strategy, so to convince the</w:t>
      </w:r>
      <w:r>
        <w:rPr>
          <w:rFonts w:ascii="Times New Roman" w:hAnsi="Times New Roman" w:cs="Times New Roman"/>
          <w:sz w:val="24"/>
          <w:szCs w:val="24"/>
        </w:rPr>
        <w:t xml:space="preserve"> buyers to prefer the helmets. </w:t>
      </w:r>
      <w:r w:rsidRPr="00F956E3" w:rsidR="000A2D92">
        <w:rPr>
          <w:rFonts w:ascii="Times New Roman" w:hAnsi="Times New Roman" w:cs="Times New Roman"/>
          <w:sz w:val="24"/>
          <w:szCs w:val="24"/>
        </w:rPr>
        <w:t xml:space="preserve">The measure ensures loyalty, good relations, </w:t>
      </w:r>
      <w:r>
        <w:rPr>
          <w:rFonts w:ascii="Times New Roman" w:hAnsi="Times New Roman" w:cs="Times New Roman"/>
          <w:sz w:val="24"/>
          <w:szCs w:val="24"/>
        </w:rPr>
        <w:t xml:space="preserve">and increase brand visibility. </w:t>
      </w:r>
      <w:r w:rsidRPr="00F956E3" w:rsidR="000A2D92">
        <w:rPr>
          <w:rFonts w:ascii="Times New Roman" w:hAnsi="Times New Roman" w:cs="Times New Roman"/>
          <w:sz w:val="24"/>
          <w:szCs w:val="24"/>
        </w:rPr>
        <w:t xml:space="preserve">Since this is a startup company, </w:t>
      </w:r>
      <w:r w:rsidRPr="00F956E3" w:rsidR="000A2D92">
        <w:rPr>
          <w:rFonts w:ascii="Times New Roman" w:hAnsi="Times New Roman" w:cs="Times New Roman"/>
          <w:sz w:val="24"/>
          <w:szCs w:val="24"/>
        </w:rPr>
        <w:t xml:space="preserve">cooperation with other companies is necessary to develop and implement promotional strategies. Therefore the company needs to amend the place, price, and promotion elements in the marketing mix.  </w:t>
      </w:r>
    </w:p>
    <w:p w:rsidR="006A3E77" w:rsidRPr="00F956E3" w:rsidP="00F956E3">
      <w:pPr>
        <w:spacing w:after="0" w:line="480" w:lineRule="auto"/>
        <w:contextualSpacing/>
        <w:jc w:val="center"/>
        <w:rPr>
          <w:rFonts w:ascii="Times New Roman" w:hAnsi="Times New Roman" w:cs="Times New Roman"/>
          <w:b/>
          <w:sz w:val="24"/>
          <w:szCs w:val="24"/>
        </w:rPr>
      </w:pPr>
      <w:r w:rsidRPr="00F956E3">
        <w:rPr>
          <w:rFonts w:ascii="Times New Roman" w:hAnsi="Times New Roman" w:cs="Times New Roman"/>
          <w:b/>
          <w:sz w:val="24"/>
          <w:szCs w:val="24"/>
        </w:rPr>
        <w:t>Brand Product Competing with ASG’s Product</w:t>
      </w:r>
    </w:p>
    <w:p w:rsidR="00034CC8" w:rsidRPr="00F956E3" w:rsidP="00F956E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F956E3" w:rsidR="000A2D92">
        <w:rPr>
          <w:rFonts w:ascii="Times New Roman" w:hAnsi="Times New Roman" w:cs="Times New Roman"/>
          <w:sz w:val="24"/>
          <w:szCs w:val="24"/>
        </w:rPr>
        <w:t xml:space="preserve">The leading competitor for the company </w:t>
      </w:r>
      <w:r w:rsidRPr="00F956E3" w:rsidR="00F956E3">
        <w:rPr>
          <w:rFonts w:ascii="Times New Roman" w:hAnsi="Times New Roman" w:cs="Times New Roman"/>
          <w:sz w:val="24"/>
          <w:szCs w:val="24"/>
        </w:rPr>
        <w:t>is Arai</w:t>
      </w:r>
      <w:r w:rsidRPr="00F956E3" w:rsidR="000A2D92">
        <w:rPr>
          <w:rFonts w:ascii="Times New Roman" w:hAnsi="Times New Roman" w:cs="Times New Roman"/>
          <w:sz w:val="24"/>
          <w:szCs w:val="24"/>
        </w:rPr>
        <w:t xml:space="preserve"> Helmet Limited, which also has a marketing mix aspect. As the name suggests, the organization offers helmets of different sizes t</w:t>
      </w:r>
      <w:r>
        <w:rPr>
          <w:rFonts w:ascii="Times New Roman" w:hAnsi="Times New Roman" w:cs="Times New Roman"/>
          <w:sz w:val="24"/>
          <w:szCs w:val="24"/>
        </w:rPr>
        <w:t xml:space="preserve">o suit the populations served. </w:t>
      </w:r>
      <w:r w:rsidRPr="00F956E3" w:rsidR="000A2D92">
        <w:rPr>
          <w:rFonts w:ascii="Times New Roman" w:hAnsi="Times New Roman" w:cs="Times New Roman"/>
          <w:sz w:val="24"/>
          <w:szCs w:val="24"/>
        </w:rPr>
        <w:t xml:space="preserve">Here, the product is specific as it is intended for </w:t>
      </w:r>
      <w:r w:rsidRPr="00F956E3" w:rsidR="00B10DDE">
        <w:rPr>
          <w:rFonts w:ascii="Times New Roman" w:hAnsi="Times New Roman" w:cs="Times New Roman"/>
          <w:sz w:val="24"/>
          <w:szCs w:val="24"/>
        </w:rPr>
        <w:t>motorcycle</w:t>
      </w:r>
      <w:r w:rsidRPr="00F956E3" w:rsidR="000A2D92">
        <w:rPr>
          <w:rFonts w:ascii="Times New Roman" w:hAnsi="Times New Roman" w:cs="Times New Roman"/>
          <w:sz w:val="24"/>
          <w:szCs w:val="24"/>
        </w:rPr>
        <w:t xml:space="preserve"> users.  </w:t>
      </w:r>
      <w:r w:rsidRPr="00F956E3" w:rsidR="00B10DDE">
        <w:rPr>
          <w:rFonts w:ascii="Times New Roman" w:hAnsi="Times New Roman" w:cs="Times New Roman"/>
          <w:sz w:val="24"/>
          <w:szCs w:val="24"/>
        </w:rPr>
        <w:t>Concerning</w:t>
      </w:r>
      <w:r w:rsidRPr="00F956E3" w:rsidR="000A2D92">
        <w:rPr>
          <w:rFonts w:ascii="Times New Roman" w:hAnsi="Times New Roman" w:cs="Times New Roman"/>
          <w:sz w:val="24"/>
          <w:szCs w:val="24"/>
        </w:rPr>
        <w:t xml:space="preserve"> the place, </w:t>
      </w:r>
      <w:r w:rsidRPr="00F956E3" w:rsidR="00B10DDE">
        <w:rPr>
          <w:rFonts w:ascii="Times New Roman" w:hAnsi="Times New Roman" w:cs="Times New Roman"/>
          <w:sz w:val="24"/>
          <w:szCs w:val="24"/>
        </w:rPr>
        <w:t>the organization</w:t>
      </w:r>
      <w:r w:rsidRPr="00F956E3" w:rsidR="000A2D92">
        <w:rPr>
          <w:rFonts w:ascii="Times New Roman" w:hAnsi="Times New Roman" w:cs="Times New Roman"/>
          <w:sz w:val="24"/>
          <w:szCs w:val="24"/>
        </w:rPr>
        <w:t xml:space="preserve"> is </w:t>
      </w:r>
      <w:r w:rsidRPr="00F956E3" w:rsidR="00B10DDE">
        <w:rPr>
          <w:rFonts w:ascii="Times New Roman" w:hAnsi="Times New Roman" w:cs="Times New Roman"/>
          <w:sz w:val="24"/>
          <w:szCs w:val="24"/>
        </w:rPr>
        <w:t>headquartered in</w:t>
      </w:r>
      <w:r w:rsidRPr="00F956E3" w:rsidR="000A2D92">
        <w:rPr>
          <w:rFonts w:ascii="Times New Roman" w:hAnsi="Times New Roman" w:cs="Times New Roman"/>
          <w:sz w:val="24"/>
          <w:szCs w:val="24"/>
        </w:rPr>
        <w:t xml:space="preserve"> Saitama, Japan, </w:t>
      </w:r>
      <w:r w:rsidRPr="00F956E3" w:rsidR="00B10DDE">
        <w:rPr>
          <w:rFonts w:ascii="Times New Roman" w:hAnsi="Times New Roman" w:cs="Times New Roman"/>
          <w:sz w:val="24"/>
          <w:szCs w:val="24"/>
        </w:rPr>
        <w:t>but targets</w:t>
      </w:r>
      <w:r w:rsidRPr="00F956E3" w:rsidR="00877405">
        <w:rPr>
          <w:rFonts w:ascii="Times New Roman" w:hAnsi="Times New Roman" w:cs="Times New Roman"/>
          <w:sz w:val="24"/>
          <w:szCs w:val="24"/>
        </w:rPr>
        <w:t xml:space="preserve"> global buyers (</w:t>
      </w:r>
      <w:r w:rsidRPr="00F956E3" w:rsidR="00877405">
        <w:rPr>
          <w:rFonts w:ascii="Times New Roman" w:hAnsi="Times New Roman" w:cs="Times New Roman"/>
          <w:color w:val="222222"/>
          <w:sz w:val="24"/>
          <w:szCs w:val="24"/>
          <w:shd w:val="clear" w:color="auto" w:fill="FFFFFF"/>
        </w:rPr>
        <w:t xml:space="preserve">Ono et al., 2019). </w:t>
      </w:r>
      <w:r w:rsidRPr="00F956E3" w:rsidR="00B10DDE">
        <w:rPr>
          <w:rFonts w:ascii="Times New Roman" w:hAnsi="Times New Roman" w:cs="Times New Roman"/>
          <w:sz w:val="24"/>
          <w:szCs w:val="24"/>
        </w:rPr>
        <w:t>It</w:t>
      </w:r>
      <w:r w:rsidRPr="00F956E3" w:rsidR="000A2D92">
        <w:rPr>
          <w:rFonts w:ascii="Times New Roman" w:hAnsi="Times New Roman" w:cs="Times New Roman"/>
          <w:sz w:val="24"/>
          <w:szCs w:val="24"/>
        </w:rPr>
        <w:t xml:space="preserve"> means the place targeted by the goods is more significant </w:t>
      </w:r>
      <w:r w:rsidRPr="00F956E3" w:rsidR="00B10DDE">
        <w:rPr>
          <w:rFonts w:ascii="Times New Roman" w:hAnsi="Times New Roman" w:cs="Times New Roman"/>
          <w:sz w:val="24"/>
          <w:szCs w:val="24"/>
        </w:rPr>
        <w:t>than that</w:t>
      </w:r>
      <w:r w:rsidRPr="00F956E3" w:rsidR="000A2D92">
        <w:rPr>
          <w:rFonts w:ascii="Times New Roman" w:hAnsi="Times New Roman" w:cs="Times New Roman"/>
          <w:sz w:val="24"/>
          <w:szCs w:val="24"/>
        </w:rPr>
        <w:t xml:space="preserve"> of ASG. The </w:t>
      </w:r>
      <w:r w:rsidRPr="00F956E3" w:rsidR="00B10DDE">
        <w:rPr>
          <w:rFonts w:ascii="Times New Roman" w:hAnsi="Times New Roman" w:cs="Times New Roman"/>
          <w:sz w:val="24"/>
          <w:szCs w:val="24"/>
        </w:rPr>
        <w:t>prices are described</w:t>
      </w:r>
      <w:r w:rsidRPr="00F956E3" w:rsidR="000A2D92">
        <w:rPr>
          <w:rFonts w:ascii="Times New Roman" w:hAnsi="Times New Roman" w:cs="Times New Roman"/>
          <w:sz w:val="24"/>
          <w:szCs w:val="24"/>
        </w:rPr>
        <w:t xml:space="preserve"> right, making the buyers make informed decisions. </w:t>
      </w:r>
      <w:r w:rsidRPr="00F956E3" w:rsidR="00B10DDE">
        <w:rPr>
          <w:rFonts w:ascii="Times New Roman" w:hAnsi="Times New Roman" w:cs="Times New Roman"/>
          <w:sz w:val="24"/>
          <w:szCs w:val="24"/>
        </w:rPr>
        <w:t>For</w:t>
      </w:r>
      <w:r w:rsidRPr="00F956E3" w:rsidR="000A2D92">
        <w:rPr>
          <w:rFonts w:ascii="Times New Roman" w:hAnsi="Times New Roman" w:cs="Times New Roman"/>
          <w:sz w:val="24"/>
          <w:szCs w:val="24"/>
        </w:rPr>
        <w:t xml:space="preserve"> example, they determine </w:t>
      </w:r>
      <w:r w:rsidRPr="00F956E3" w:rsidR="00B10DDE">
        <w:rPr>
          <w:rFonts w:ascii="Times New Roman" w:hAnsi="Times New Roman" w:cs="Times New Roman"/>
          <w:sz w:val="24"/>
          <w:szCs w:val="24"/>
        </w:rPr>
        <w:t>when offer</w:t>
      </w:r>
      <w:r w:rsidRPr="00F956E3" w:rsidR="000A2D92">
        <w:rPr>
          <w:rFonts w:ascii="Times New Roman" w:hAnsi="Times New Roman" w:cs="Times New Roman"/>
          <w:sz w:val="24"/>
          <w:szCs w:val="24"/>
        </w:rPr>
        <w:t xml:space="preserve"> benefits are there without the company announcing </w:t>
      </w:r>
      <w:r w:rsidRPr="00F956E3" w:rsidR="00B10DDE">
        <w:rPr>
          <w:rFonts w:ascii="Times New Roman" w:hAnsi="Times New Roman" w:cs="Times New Roman"/>
          <w:sz w:val="24"/>
          <w:szCs w:val="24"/>
        </w:rPr>
        <w:t>because the</w:t>
      </w:r>
      <w:r w:rsidRPr="00F956E3" w:rsidR="000A2D92">
        <w:rPr>
          <w:rFonts w:ascii="Times New Roman" w:hAnsi="Times New Roman" w:cs="Times New Roman"/>
          <w:sz w:val="24"/>
          <w:szCs w:val="24"/>
        </w:rPr>
        <w:t xml:space="preserve"> rates are transparent. Besides</w:t>
      </w:r>
      <w:r w:rsidRPr="00F956E3" w:rsidR="00B10DDE">
        <w:rPr>
          <w:rFonts w:ascii="Times New Roman" w:hAnsi="Times New Roman" w:cs="Times New Roman"/>
          <w:sz w:val="24"/>
          <w:szCs w:val="24"/>
        </w:rPr>
        <w:t>, the</w:t>
      </w:r>
      <w:r w:rsidRPr="00F956E3" w:rsidR="000A2D92">
        <w:rPr>
          <w:rFonts w:ascii="Times New Roman" w:hAnsi="Times New Roman" w:cs="Times New Roman"/>
          <w:sz w:val="24"/>
          <w:szCs w:val="24"/>
        </w:rPr>
        <w:t xml:space="preserve"> company employs online and offline promotional techniques. Since the youths are the majorly targeted populations, the company has expanded its internet marketing tools.  </w:t>
      </w:r>
    </w:p>
    <w:p w:rsidR="009E2086" w:rsidRPr="00F956E3" w:rsidP="00F956E3">
      <w:pPr>
        <w:spacing w:after="0" w:line="480" w:lineRule="auto"/>
        <w:contextualSpacing/>
        <w:jc w:val="center"/>
        <w:rPr>
          <w:rFonts w:ascii="Times New Roman" w:hAnsi="Times New Roman" w:cs="Times New Roman"/>
          <w:b/>
          <w:sz w:val="24"/>
          <w:szCs w:val="24"/>
        </w:rPr>
      </w:pPr>
      <w:r w:rsidRPr="00F956E3">
        <w:rPr>
          <w:rFonts w:ascii="Times New Roman" w:hAnsi="Times New Roman" w:cs="Times New Roman"/>
          <w:b/>
          <w:sz w:val="24"/>
          <w:szCs w:val="24"/>
        </w:rPr>
        <w:t>Changes Recommendation</w:t>
      </w:r>
    </w:p>
    <w:p w:rsidR="006A3E77" w:rsidRPr="00F956E3" w:rsidP="00F956E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F956E3" w:rsidR="000A2D92">
        <w:rPr>
          <w:rFonts w:ascii="Times New Roman" w:hAnsi="Times New Roman" w:cs="Times New Roman"/>
          <w:sz w:val="24"/>
          <w:szCs w:val="24"/>
        </w:rPr>
        <w:t xml:space="preserve">Based </w:t>
      </w:r>
      <w:r w:rsidRPr="00F956E3" w:rsidR="00B10DDE">
        <w:rPr>
          <w:rFonts w:ascii="Times New Roman" w:hAnsi="Times New Roman" w:cs="Times New Roman"/>
          <w:sz w:val="24"/>
          <w:szCs w:val="24"/>
        </w:rPr>
        <w:t>on the competitor’s</w:t>
      </w:r>
      <w:r w:rsidRPr="00F956E3" w:rsidR="000A2D92">
        <w:rPr>
          <w:rFonts w:ascii="Times New Roman" w:hAnsi="Times New Roman" w:cs="Times New Roman"/>
          <w:sz w:val="24"/>
          <w:szCs w:val="24"/>
        </w:rPr>
        <w:t xml:space="preserve"> marketing mix</w:t>
      </w:r>
      <w:r w:rsidRPr="00F956E3" w:rsidR="00B10DDE">
        <w:rPr>
          <w:rFonts w:ascii="Times New Roman" w:hAnsi="Times New Roman" w:cs="Times New Roman"/>
          <w:sz w:val="24"/>
          <w:szCs w:val="24"/>
        </w:rPr>
        <w:t>, ASG</w:t>
      </w:r>
      <w:r w:rsidRPr="00F956E3" w:rsidR="000A2D92">
        <w:rPr>
          <w:rFonts w:ascii="Times New Roman" w:hAnsi="Times New Roman" w:cs="Times New Roman"/>
          <w:sz w:val="24"/>
          <w:szCs w:val="24"/>
        </w:rPr>
        <w:t xml:space="preserve"> needs to employ several changes to remain relevant. </w:t>
      </w:r>
      <w:r w:rsidRPr="00F956E3" w:rsidR="00B10DDE">
        <w:rPr>
          <w:rFonts w:ascii="Times New Roman" w:hAnsi="Times New Roman" w:cs="Times New Roman"/>
          <w:sz w:val="24"/>
          <w:szCs w:val="24"/>
        </w:rPr>
        <w:t>The</w:t>
      </w:r>
      <w:r w:rsidRPr="00F956E3" w:rsidR="000A2D92">
        <w:rPr>
          <w:rFonts w:ascii="Times New Roman" w:hAnsi="Times New Roman" w:cs="Times New Roman"/>
          <w:sz w:val="24"/>
          <w:szCs w:val="24"/>
        </w:rPr>
        <w:t xml:space="preserve"> company needs to </w:t>
      </w:r>
      <w:r w:rsidRPr="00F956E3" w:rsidR="002A61C8">
        <w:rPr>
          <w:rFonts w:ascii="Times New Roman" w:hAnsi="Times New Roman" w:cs="Times New Roman"/>
          <w:sz w:val="24"/>
          <w:szCs w:val="24"/>
        </w:rPr>
        <w:t>come up</w:t>
      </w:r>
      <w:r w:rsidRPr="00F956E3" w:rsidR="000A2D92">
        <w:rPr>
          <w:rFonts w:ascii="Times New Roman" w:hAnsi="Times New Roman" w:cs="Times New Roman"/>
          <w:sz w:val="24"/>
          <w:szCs w:val="24"/>
        </w:rPr>
        <w:t xml:space="preserve"> </w:t>
      </w:r>
      <w:r w:rsidRPr="00F956E3" w:rsidR="002A61C8">
        <w:rPr>
          <w:rFonts w:ascii="Times New Roman" w:hAnsi="Times New Roman" w:cs="Times New Roman"/>
          <w:sz w:val="24"/>
          <w:szCs w:val="24"/>
        </w:rPr>
        <w:t>with better</w:t>
      </w:r>
      <w:r w:rsidRPr="00F956E3" w:rsidR="000A2D92">
        <w:rPr>
          <w:rFonts w:ascii="Times New Roman" w:hAnsi="Times New Roman" w:cs="Times New Roman"/>
          <w:sz w:val="24"/>
          <w:szCs w:val="24"/>
        </w:rPr>
        <w:t xml:space="preserve"> pricing to make the buyers understand the rates and seasons. </w:t>
      </w:r>
      <w:r w:rsidRPr="00F956E3" w:rsidR="00B10DDE">
        <w:rPr>
          <w:rFonts w:ascii="Times New Roman" w:hAnsi="Times New Roman" w:cs="Times New Roman"/>
          <w:sz w:val="24"/>
          <w:szCs w:val="24"/>
        </w:rPr>
        <w:t>There should</w:t>
      </w:r>
      <w:r w:rsidRPr="00F956E3" w:rsidR="000A2D92">
        <w:rPr>
          <w:rFonts w:ascii="Times New Roman" w:hAnsi="Times New Roman" w:cs="Times New Roman"/>
          <w:sz w:val="24"/>
          <w:szCs w:val="24"/>
        </w:rPr>
        <w:t xml:space="preserve"> also be </w:t>
      </w:r>
      <w:r w:rsidRPr="00F956E3" w:rsidR="002A61C8">
        <w:rPr>
          <w:rFonts w:ascii="Times New Roman" w:hAnsi="Times New Roman" w:cs="Times New Roman"/>
          <w:sz w:val="24"/>
          <w:szCs w:val="24"/>
        </w:rPr>
        <w:t>a reliable</w:t>
      </w:r>
      <w:r w:rsidRPr="00F956E3" w:rsidR="00B10DDE">
        <w:rPr>
          <w:rFonts w:ascii="Times New Roman" w:hAnsi="Times New Roman" w:cs="Times New Roman"/>
          <w:sz w:val="24"/>
          <w:szCs w:val="24"/>
        </w:rPr>
        <w:t xml:space="preserve"> promotional plan to </w:t>
      </w:r>
      <w:r w:rsidRPr="00F956E3" w:rsidR="002A61C8">
        <w:rPr>
          <w:rFonts w:ascii="Times New Roman" w:hAnsi="Times New Roman" w:cs="Times New Roman"/>
          <w:sz w:val="24"/>
          <w:szCs w:val="24"/>
        </w:rPr>
        <w:t>help in reaching</w:t>
      </w:r>
      <w:r w:rsidRPr="00F956E3" w:rsidR="00B10DDE">
        <w:rPr>
          <w:rFonts w:ascii="Times New Roman" w:hAnsi="Times New Roman" w:cs="Times New Roman"/>
          <w:sz w:val="24"/>
          <w:szCs w:val="24"/>
        </w:rPr>
        <w:t xml:space="preserve"> the target p</w:t>
      </w:r>
      <w:r>
        <w:rPr>
          <w:rFonts w:ascii="Times New Roman" w:hAnsi="Times New Roman" w:cs="Times New Roman"/>
          <w:sz w:val="24"/>
          <w:szCs w:val="24"/>
        </w:rPr>
        <w:t>opulations. Therefore, ASG ha</w:t>
      </w:r>
      <w:r w:rsidRPr="00F956E3" w:rsidR="00B10DDE">
        <w:rPr>
          <w:rFonts w:ascii="Times New Roman" w:hAnsi="Times New Roman" w:cs="Times New Roman"/>
          <w:sz w:val="24"/>
          <w:szCs w:val="24"/>
        </w:rPr>
        <w:t xml:space="preserve">s to ensure improvements in </w:t>
      </w:r>
      <w:r w:rsidRPr="00F956E3" w:rsidR="002A61C8">
        <w:rPr>
          <w:rFonts w:ascii="Times New Roman" w:hAnsi="Times New Roman" w:cs="Times New Roman"/>
          <w:sz w:val="24"/>
          <w:szCs w:val="24"/>
        </w:rPr>
        <w:t>these areas</w:t>
      </w:r>
      <w:r w:rsidRPr="00F956E3" w:rsidR="00B10DDE">
        <w:rPr>
          <w:rFonts w:ascii="Times New Roman" w:hAnsi="Times New Roman" w:cs="Times New Roman"/>
          <w:sz w:val="24"/>
          <w:szCs w:val="24"/>
        </w:rPr>
        <w:t xml:space="preserve"> to compete effectively with Aria Helmet Limited. </w:t>
      </w:r>
    </w:p>
    <w:p w:rsidR="00F956E3" w:rsidP="00F956E3">
      <w:pPr>
        <w:spacing w:line="480" w:lineRule="auto"/>
        <w:rPr>
          <w:rFonts w:ascii="Times New Roman" w:hAnsi="Times New Roman" w:cs="Times New Roman"/>
          <w:sz w:val="24"/>
          <w:szCs w:val="24"/>
        </w:rPr>
      </w:pPr>
    </w:p>
    <w:p w:rsidR="00F956E3" w:rsidP="00F956E3">
      <w:pPr>
        <w:spacing w:line="480" w:lineRule="auto"/>
        <w:rPr>
          <w:rFonts w:ascii="Times New Roman" w:hAnsi="Times New Roman" w:cs="Times New Roman"/>
          <w:sz w:val="24"/>
          <w:szCs w:val="24"/>
        </w:rPr>
      </w:pPr>
    </w:p>
    <w:p w:rsidR="00F956E3" w:rsidP="00F956E3">
      <w:pPr>
        <w:spacing w:line="480" w:lineRule="auto"/>
        <w:rPr>
          <w:rFonts w:ascii="Times New Roman" w:hAnsi="Times New Roman" w:cs="Times New Roman"/>
          <w:sz w:val="24"/>
          <w:szCs w:val="24"/>
        </w:rPr>
      </w:pPr>
    </w:p>
    <w:p w:rsidR="00F956E3" w:rsidP="00F956E3">
      <w:pPr>
        <w:spacing w:line="480" w:lineRule="auto"/>
        <w:rPr>
          <w:rFonts w:ascii="Times New Roman" w:hAnsi="Times New Roman" w:cs="Times New Roman"/>
          <w:sz w:val="24"/>
          <w:szCs w:val="24"/>
        </w:rPr>
      </w:pPr>
    </w:p>
    <w:p w:rsidR="00B10DDE" w:rsidRPr="00F956E3" w:rsidP="00F956E3">
      <w:pPr>
        <w:spacing w:line="480" w:lineRule="auto"/>
        <w:jc w:val="center"/>
        <w:rPr>
          <w:rFonts w:ascii="Times New Roman" w:hAnsi="Times New Roman" w:cs="Times New Roman"/>
          <w:b/>
          <w:sz w:val="24"/>
          <w:szCs w:val="24"/>
        </w:rPr>
      </w:pPr>
      <w:r w:rsidRPr="00F956E3">
        <w:rPr>
          <w:rFonts w:ascii="Times New Roman" w:hAnsi="Times New Roman" w:cs="Times New Roman"/>
          <w:b/>
          <w:sz w:val="24"/>
          <w:szCs w:val="24"/>
        </w:rPr>
        <w:t>References</w:t>
      </w:r>
    </w:p>
    <w:p w:rsidR="00B10DDE" w:rsidRPr="00F956E3" w:rsidP="00F956E3">
      <w:pPr>
        <w:spacing w:after="0" w:line="480" w:lineRule="auto"/>
        <w:ind w:left="720" w:hanging="720"/>
        <w:contextualSpacing/>
        <w:rPr>
          <w:rFonts w:ascii="Times New Roman" w:hAnsi="Times New Roman" w:cs="Times New Roman"/>
          <w:color w:val="222222"/>
          <w:sz w:val="24"/>
          <w:szCs w:val="24"/>
          <w:shd w:val="clear" w:color="auto" w:fill="FFFFFF"/>
        </w:rPr>
      </w:pPr>
      <w:r w:rsidRPr="00F956E3">
        <w:rPr>
          <w:rFonts w:ascii="Times New Roman" w:hAnsi="Times New Roman" w:cs="Times New Roman"/>
          <w:color w:val="222222"/>
          <w:sz w:val="24"/>
          <w:szCs w:val="24"/>
          <w:shd w:val="clear" w:color="auto" w:fill="FFFFFF"/>
        </w:rPr>
        <w:t>Festa, G., Cuomo, M. T., Metallo, G., &amp; Festa, A. (2016). The (r) evolution of wine marketing mix: From the 4Ps to the 4Es. </w:t>
      </w:r>
      <w:r w:rsidRPr="00F956E3">
        <w:rPr>
          <w:rFonts w:ascii="Times New Roman" w:hAnsi="Times New Roman" w:cs="Times New Roman"/>
          <w:i/>
          <w:iCs/>
          <w:color w:val="222222"/>
          <w:sz w:val="24"/>
          <w:szCs w:val="24"/>
          <w:shd w:val="clear" w:color="auto" w:fill="FFFFFF"/>
        </w:rPr>
        <w:t>Journal of Business Research</w:t>
      </w:r>
      <w:r w:rsidRPr="00F956E3">
        <w:rPr>
          <w:rFonts w:ascii="Times New Roman" w:hAnsi="Times New Roman" w:cs="Times New Roman"/>
          <w:color w:val="222222"/>
          <w:sz w:val="24"/>
          <w:szCs w:val="24"/>
          <w:shd w:val="clear" w:color="auto" w:fill="FFFFFF"/>
        </w:rPr>
        <w:t>, </w:t>
      </w:r>
      <w:r w:rsidRPr="00F956E3">
        <w:rPr>
          <w:rFonts w:ascii="Times New Roman" w:hAnsi="Times New Roman" w:cs="Times New Roman"/>
          <w:i/>
          <w:iCs/>
          <w:color w:val="222222"/>
          <w:sz w:val="24"/>
          <w:szCs w:val="24"/>
          <w:shd w:val="clear" w:color="auto" w:fill="FFFFFF"/>
        </w:rPr>
        <w:t>69</w:t>
      </w:r>
      <w:r w:rsidRPr="00F956E3">
        <w:rPr>
          <w:rFonts w:ascii="Times New Roman" w:hAnsi="Times New Roman" w:cs="Times New Roman"/>
          <w:color w:val="222222"/>
          <w:sz w:val="24"/>
          <w:szCs w:val="24"/>
          <w:shd w:val="clear" w:color="auto" w:fill="FFFFFF"/>
        </w:rPr>
        <w:t>(5), 1550-1555.</w:t>
      </w:r>
    </w:p>
    <w:p w:rsidR="00877405" w:rsidRPr="00F956E3" w:rsidP="00F956E3">
      <w:pPr>
        <w:spacing w:after="0" w:line="480" w:lineRule="auto"/>
        <w:ind w:left="720" w:hanging="720"/>
        <w:contextualSpacing/>
        <w:rPr>
          <w:rFonts w:ascii="Times New Roman" w:hAnsi="Times New Roman" w:cs="Times New Roman"/>
          <w:sz w:val="24"/>
          <w:szCs w:val="24"/>
        </w:rPr>
      </w:pPr>
      <w:r w:rsidRPr="00F956E3">
        <w:rPr>
          <w:rFonts w:ascii="Times New Roman" w:hAnsi="Times New Roman" w:cs="Times New Roman"/>
          <w:color w:val="222222"/>
          <w:sz w:val="24"/>
          <w:szCs w:val="24"/>
          <w:shd w:val="clear" w:color="auto" w:fill="FFFFFF"/>
        </w:rPr>
        <w:t>Ono, Y., Kaji, M., Tomozoe, H., &amp; Yoshinaga, T. (2019). Who is the student-athlete? Focusing on positioning in the campus unrest period in Japan. </w:t>
      </w:r>
      <w:r w:rsidRPr="00F956E3">
        <w:rPr>
          <w:rFonts w:ascii="Times New Roman" w:hAnsi="Times New Roman" w:cs="Times New Roman"/>
          <w:i/>
          <w:iCs/>
          <w:color w:val="222222"/>
          <w:sz w:val="24"/>
          <w:szCs w:val="24"/>
          <w:shd w:val="clear" w:color="auto" w:fill="FFFFFF"/>
        </w:rPr>
        <w:t>Sport in Society</w:t>
      </w:r>
      <w:r w:rsidRPr="00F956E3">
        <w:rPr>
          <w:rFonts w:ascii="Times New Roman" w:hAnsi="Times New Roman" w:cs="Times New Roman"/>
          <w:color w:val="222222"/>
          <w:sz w:val="24"/>
          <w:szCs w:val="24"/>
          <w:shd w:val="clear" w:color="auto" w:fill="FFFFFF"/>
        </w:rPr>
        <w:t>, 1-19.</w:t>
      </w:r>
    </w:p>
    <w:sectPr w:rsidSect="00F956E3">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35040581"/>
      <w:docPartObj>
        <w:docPartGallery w:val="Page Numbers (Top of Page)"/>
        <w:docPartUnique/>
      </w:docPartObj>
    </w:sdtPr>
    <w:sdtEndPr>
      <w:rPr>
        <w:rFonts w:ascii="Times New Roman" w:hAnsi="Times New Roman" w:cs="Times New Roman"/>
        <w:noProof/>
        <w:sz w:val="24"/>
        <w:szCs w:val="24"/>
      </w:rPr>
    </w:sdtEndPr>
    <w:sdtContent>
      <w:p w:rsidR="00F956E3" w:rsidRPr="00F956E3" w:rsidP="00F956E3">
        <w:pPr>
          <w:pStyle w:val="Header"/>
          <w:spacing w:line="480" w:lineRule="auto"/>
          <w:jc w:val="right"/>
          <w:rPr>
            <w:rFonts w:ascii="Times New Roman" w:hAnsi="Times New Roman" w:cs="Times New Roman"/>
            <w:sz w:val="24"/>
            <w:szCs w:val="24"/>
          </w:rPr>
        </w:pPr>
        <w:r w:rsidRPr="00F956E3">
          <w:rPr>
            <w:rFonts w:ascii="Times New Roman" w:hAnsi="Times New Roman" w:cs="Times New Roman"/>
            <w:sz w:val="24"/>
            <w:szCs w:val="24"/>
          </w:rPr>
          <w:fldChar w:fldCharType="begin"/>
        </w:r>
        <w:r w:rsidRPr="00F956E3">
          <w:rPr>
            <w:rFonts w:ascii="Times New Roman" w:hAnsi="Times New Roman" w:cs="Times New Roman"/>
            <w:sz w:val="24"/>
            <w:szCs w:val="24"/>
          </w:rPr>
          <w:instrText xml:space="preserve"> PAGE   \* MERGEFORMAT </w:instrText>
        </w:r>
        <w:r w:rsidRPr="00F956E3">
          <w:rPr>
            <w:rFonts w:ascii="Times New Roman" w:hAnsi="Times New Roman" w:cs="Times New Roman"/>
            <w:sz w:val="24"/>
            <w:szCs w:val="24"/>
          </w:rPr>
          <w:fldChar w:fldCharType="separate"/>
        </w:r>
        <w:r w:rsidR="00882B95">
          <w:rPr>
            <w:rFonts w:ascii="Times New Roman" w:hAnsi="Times New Roman" w:cs="Times New Roman"/>
            <w:noProof/>
            <w:sz w:val="24"/>
            <w:szCs w:val="24"/>
          </w:rPr>
          <w:t>4</w:t>
        </w:r>
        <w:r w:rsidRPr="00F956E3">
          <w:rPr>
            <w:rFonts w:ascii="Times New Roman" w:hAnsi="Times New Roman" w:cs="Times New Roman"/>
            <w:noProof/>
            <w:sz w:val="24"/>
            <w:szCs w:val="24"/>
          </w:rPr>
          <w:fldChar w:fldCharType="end"/>
        </w:r>
      </w:p>
    </w:sdtContent>
  </w:sdt>
  <w:p w:rsidR="00F956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77"/>
    <w:rsid w:val="00017A45"/>
    <w:rsid w:val="00034CC8"/>
    <w:rsid w:val="000A2D92"/>
    <w:rsid w:val="001549C8"/>
    <w:rsid w:val="001E5FC0"/>
    <w:rsid w:val="002A61C8"/>
    <w:rsid w:val="004A3DC9"/>
    <w:rsid w:val="0065331B"/>
    <w:rsid w:val="006601EA"/>
    <w:rsid w:val="006A3E77"/>
    <w:rsid w:val="007A5B37"/>
    <w:rsid w:val="007E5347"/>
    <w:rsid w:val="00877405"/>
    <w:rsid w:val="00882B95"/>
    <w:rsid w:val="008A571E"/>
    <w:rsid w:val="009D60B6"/>
    <w:rsid w:val="009E2086"/>
    <w:rsid w:val="009E52BD"/>
    <w:rsid w:val="00A36373"/>
    <w:rsid w:val="00A5304C"/>
    <w:rsid w:val="00B10DDE"/>
    <w:rsid w:val="00BA121C"/>
    <w:rsid w:val="00D67EE2"/>
    <w:rsid w:val="00E70616"/>
    <w:rsid w:val="00ED12E8"/>
    <w:rsid w:val="00F63E77"/>
    <w:rsid w:val="00F956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0CAEB01-8F8E-4BD2-AB24-FEF858A39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E3"/>
  </w:style>
  <w:style w:type="paragraph" w:styleId="Footer">
    <w:name w:val="footer"/>
    <w:basedOn w:val="Normal"/>
    <w:link w:val="FooterChar"/>
    <w:uiPriority w:val="99"/>
    <w:unhideWhenUsed/>
    <w:rsid w:val="00F95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2020-08-24T12:23:00Z</dcterms:created>
  <dcterms:modified xsi:type="dcterms:W3CDTF">2020-08-24T12:38:00Z</dcterms:modified>
</cp:coreProperties>
</file>